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EB6" w:rsidRPr="00BF35E3" w:rsidRDefault="00256971">
      <w:pPr>
        <w:rPr>
          <w:b/>
        </w:rPr>
      </w:pPr>
      <w:r w:rsidRPr="00BF35E3">
        <w:rPr>
          <w:b/>
        </w:rPr>
        <w:t>Erster Gesundheitstag für die Mitarbeiter</w:t>
      </w:r>
      <w:r w:rsidR="00780890" w:rsidRPr="00BF35E3">
        <w:rPr>
          <w:b/>
        </w:rPr>
        <w:t xml:space="preserve"> und Mitarbeiterinnen</w:t>
      </w:r>
      <w:r w:rsidRPr="00BF35E3">
        <w:rPr>
          <w:b/>
        </w:rPr>
        <w:t xml:space="preserve"> in den Seniorenzentren der Diakonie „Bühler Höhe“ und Dr. Stephan-Kastenbauer-Haus</w:t>
      </w:r>
    </w:p>
    <w:p w:rsidR="00256971" w:rsidRPr="009A25B5" w:rsidRDefault="00256971"/>
    <w:p w:rsidR="00256971" w:rsidRPr="009A25B5" w:rsidRDefault="00256971">
      <w:r w:rsidRPr="009A25B5">
        <w:t>„Gesunde und zufriedene Mitarbeiterinnen und Mitarbeiter sind unser wertvollstes Gut und eine wichtige Grundlage für eine gute Qualität in der Arbeit“. Deshalb veranstalteten die Einrichtungen „Bühler Höhe“ und Dr. Stephan-Kastenbauer-Haus erstmals einen Gesundheitstag für die Mitarbeiter am 09.03.2016 bzw. 03.03.2016.</w:t>
      </w:r>
    </w:p>
    <w:p w:rsidR="004E7A70" w:rsidRPr="009A25B5" w:rsidRDefault="00256971">
      <w:r w:rsidRPr="009A25B5">
        <w:t xml:space="preserve">Zwischen 10.00 und 13.00 Uhr konnten die </w:t>
      </w:r>
      <w:r w:rsidR="004E7A70" w:rsidRPr="009A25B5">
        <w:t>Mitarbeiter</w:t>
      </w:r>
      <w:r w:rsidRPr="009A25B5">
        <w:t xml:space="preserve"> das regionale und gesunde Frühstück genießen.   </w:t>
      </w:r>
      <w:r w:rsidR="004E7A70" w:rsidRPr="009A25B5">
        <w:t xml:space="preserve">Im Anschluss fand ein Vortrag über die Gesunde Ernährung durch Frau </w:t>
      </w:r>
      <w:proofErr w:type="spellStart"/>
      <w:r w:rsidR="004E7A70" w:rsidRPr="009A25B5">
        <w:t>Mechthold</w:t>
      </w:r>
      <w:proofErr w:type="spellEnd"/>
      <w:r w:rsidR="004E7A70" w:rsidRPr="009A25B5">
        <w:t xml:space="preserve"> von der AOK statt.  Die Themen wie: Pausen richtig genießen, wie viel am Tag muss ich trink</w:t>
      </w:r>
      <w:r w:rsidR="00780890" w:rsidRPr="009A25B5">
        <w:t xml:space="preserve">en, welche Nährstoffe zu welchem </w:t>
      </w:r>
      <w:r w:rsidR="004E7A70" w:rsidRPr="009A25B5">
        <w:t xml:space="preserve"> Zeitpunkt sind sinnvoll, Schichtarbeit und Ernährung </w:t>
      </w:r>
      <w:r w:rsidR="00F5651B" w:rsidRPr="009A25B5">
        <w:t xml:space="preserve">wurden besprochen. Das Angebot kam sehr gut an. </w:t>
      </w:r>
    </w:p>
    <w:p w:rsidR="00256971" w:rsidRPr="009A25B5" w:rsidRDefault="004E7A70">
      <w:r w:rsidRPr="009A25B5">
        <w:t xml:space="preserve">Der Gesundheitstag soll dazu beitragen, das Bewusstsein der </w:t>
      </w:r>
      <w:r w:rsidR="00780890" w:rsidRPr="009A25B5">
        <w:t>Mitarbeiter</w:t>
      </w:r>
      <w:r w:rsidRPr="009A25B5">
        <w:t xml:space="preserve">/innen zu fördern, verantwortungsvoll mit sich selbst </w:t>
      </w:r>
      <w:r w:rsidR="00780890" w:rsidRPr="009A25B5">
        <w:t xml:space="preserve"> </w:t>
      </w:r>
      <w:r w:rsidRPr="009A25B5">
        <w:t xml:space="preserve">umzugehen und Freude an der Gesundheit zu haben. Gesundheit fördern und erhalten bietet auch den </w:t>
      </w:r>
      <w:r w:rsidR="00F5651B" w:rsidRPr="009A25B5">
        <w:t>Beschäftigten</w:t>
      </w:r>
      <w:r w:rsidRPr="009A25B5">
        <w:t xml:space="preserve"> Vorteile: Sie sind motivierter, identifizieren sich stärker mit ihrem Beruf und suchen seltener nach Alternativen. „Wir wollen nicht nur an </w:t>
      </w:r>
      <w:r w:rsidR="00F5651B" w:rsidRPr="009A25B5">
        <w:t xml:space="preserve">die Gesunderhaltung unserer Mitarbeiterinnen und Mitarbeiter appellieren, sondern aktiv Maßnahmen zur Gesundheitsförderung unterstützen“, so  Frau Fink und Frau Breckner, Einrichtungsleiterinnen der beiden Häuser. </w:t>
      </w:r>
    </w:p>
    <w:p w:rsidR="00F5651B" w:rsidRPr="009A25B5" w:rsidRDefault="00F5651B">
      <w:r w:rsidRPr="009A25B5">
        <w:t>Den „gesunden“ Tag schlossen die Mitarbeiter mit einer Entspannungsstunde</w:t>
      </w:r>
      <w:r w:rsidR="000E0F34" w:rsidRPr="009A25B5">
        <w:t xml:space="preserve"> </w:t>
      </w:r>
      <w:r w:rsidR="00780890" w:rsidRPr="009A25B5">
        <w:t>ab,</w:t>
      </w:r>
      <w:r w:rsidRPr="009A25B5">
        <w:t xml:space="preserve"> begleitet durch die Physiotherapie Lenk aus Amberg. </w:t>
      </w:r>
    </w:p>
    <w:p w:rsidR="00F5651B" w:rsidRDefault="00780890">
      <w:r w:rsidRPr="009A25B5">
        <w:t xml:space="preserve">Das Feedback </w:t>
      </w:r>
      <w:r w:rsidR="00F5651B" w:rsidRPr="009A25B5">
        <w:t xml:space="preserve"> der Mitarbeiter</w:t>
      </w:r>
      <w:r w:rsidRPr="009A25B5">
        <w:t>/innen</w:t>
      </w:r>
      <w:r w:rsidR="00F5651B" w:rsidRPr="009A25B5">
        <w:t xml:space="preserve"> war sehr positiv, so dass </w:t>
      </w:r>
      <w:r w:rsidRPr="009A25B5">
        <w:t xml:space="preserve">wir dieses Angebot in unseren </w:t>
      </w:r>
      <w:r w:rsidR="000E0F34" w:rsidRPr="009A25B5">
        <w:t xml:space="preserve"> Seniorenzentren</w:t>
      </w:r>
      <w:r w:rsidR="00F5651B" w:rsidRPr="009A25B5">
        <w:t xml:space="preserve"> </w:t>
      </w:r>
      <w:r w:rsidRPr="009A25B5">
        <w:t>in Zukunft mit Sicherheit wiederholen werden.</w:t>
      </w:r>
    </w:p>
    <w:p w:rsidR="008F6607" w:rsidRDefault="00320B6E">
      <w:r>
        <w:rPr>
          <w:noProof/>
          <w:sz w:val="24"/>
          <w:szCs w:val="24"/>
          <w:lang w:eastAsia="de-DE"/>
        </w:rPr>
        <w:drawing>
          <wp:inline distT="0" distB="0" distL="0" distR="0" wp14:anchorId="685E7EEC" wp14:editId="0C3823F1">
            <wp:extent cx="3120000" cy="2340000"/>
            <wp:effectExtent l="0" t="0" r="4445" b="3175"/>
            <wp:docPr id="7" name="Grafik 7" descr="C:\Users\jobst.DIAKONIE-SURO.003\AppData\Local\Microsoft\Windows\Temporary Internet Files\Content.Outlook\8TLHE2SD\P10408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bst.DIAKONIE-SURO.003\AppData\Local\Microsoft\Windows\Temporary Internet Files\Content.Outlook\8TLHE2SD\P104087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0000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320B6E">
        <w:rPr>
          <w:i/>
          <w:sz w:val="26"/>
          <w:szCs w:val="26"/>
        </w:rPr>
        <w:t xml:space="preserve">Beim </w:t>
      </w:r>
      <w:r w:rsidRPr="00320B6E">
        <w:rPr>
          <w:i/>
          <w:sz w:val="26"/>
          <w:szCs w:val="26"/>
        </w:rPr>
        <w:t>Genießen</w:t>
      </w:r>
      <w:r>
        <w:t>…</w:t>
      </w:r>
      <w:bookmarkStart w:id="0" w:name="_GoBack"/>
      <w:bookmarkEnd w:id="0"/>
    </w:p>
    <w:p w:rsidR="003E3D13" w:rsidRDefault="003E3D13" w:rsidP="00DD7B82">
      <w:pPr>
        <w:pStyle w:val="berschrift3"/>
      </w:pPr>
      <w:r>
        <w:rPr>
          <w:noProof/>
          <w:lang w:eastAsia="de-DE"/>
        </w:rPr>
        <w:lastRenderedPageBreak/>
        <w:drawing>
          <wp:inline distT="0" distB="0" distL="0" distR="0" wp14:anchorId="4D13C7AA" wp14:editId="0ADFB2AE">
            <wp:extent cx="2924175" cy="2193131"/>
            <wp:effectExtent l="0" t="0" r="0" b="0"/>
            <wp:docPr id="1" name="Grafik 1" descr="C:\Users\fink.DIAKONIE-SURO.001\AppData\Local\Microsoft\Windows\Temporary Internet Files\Content.Outlook\NDURQ6Y1\P1040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ink.DIAKONIE-SURO.001\AppData\Local\Microsoft\Windows\Temporary Internet Files\Content.Outlook\NDURQ6Y1\P104088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6954" cy="2195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5E3">
        <w:t xml:space="preserve">                        </w:t>
      </w:r>
      <w:r w:rsidR="00DD7B82">
        <w:t>Beim Entspannen…</w:t>
      </w:r>
      <w:r w:rsidR="00BF35E3">
        <w:rPr>
          <w:noProof/>
          <w:lang w:eastAsia="de-DE"/>
        </w:rPr>
        <w:drawing>
          <wp:inline distT="0" distB="0" distL="0" distR="0" wp14:anchorId="42D68298" wp14:editId="3A5CE2B3">
            <wp:extent cx="2876550" cy="2157413"/>
            <wp:effectExtent l="0" t="0" r="0" b="0"/>
            <wp:docPr id="5" name="Grafik 5" descr="C:\Users\fink.DIAKONIE-SURO.001\AppData\Local\Microsoft\Windows\Temporary Internet Files\Content.Outlook\NDURQ6Y1\P10408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fink.DIAKONIE-SURO.001\AppData\Local\Microsoft\Windows\Temporary Internet Files\Content.Outlook\NDURQ6Y1\P104086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600" cy="215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F35E3">
        <w:t xml:space="preserve">            </w:t>
      </w:r>
      <w:r w:rsidR="00DD7B82">
        <w:t xml:space="preserve">    Gutes und gesundes Essen</w:t>
      </w:r>
      <w:r>
        <w:rPr>
          <w:noProof/>
          <w:lang w:eastAsia="de-DE"/>
        </w:rPr>
        <w:drawing>
          <wp:inline distT="0" distB="0" distL="0" distR="0" wp14:anchorId="1871D2EF" wp14:editId="61B5CF7F">
            <wp:extent cx="3189634" cy="2390775"/>
            <wp:effectExtent l="0" t="0" r="0" b="0"/>
            <wp:docPr id="2" name="Grafik 2" descr="C:\Users\fink.DIAKONIE-SURO.001\AppData\Local\Microsoft\Windows\Temporary Internet Files\Content.Outlook\NDURQ6Y1\005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fink.DIAKONIE-SURO.001\AppData\Local\Microsoft\Windows\Temporary Internet Files\Content.Outlook\NDURQ6Y1\005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7095" cy="2396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51B" w:rsidRDefault="007F2676">
      <w:r>
        <w:rPr>
          <w:noProof/>
          <w:lang w:eastAsia="de-DE"/>
        </w:rPr>
        <w:drawing>
          <wp:inline distT="0" distB="0" distL="0" distR="0">
            <wp:extent cx="1590675" cy="2044700"/>
            <wp:effectExtent l="0" t="0" r="9525" b="0"/>
            <wp:docPr id="6" name="Grafik 6" descr="C:\Users\fink.DIAKONIE-SURO.001\AppData\Local\Microsoft\Windows\Temporary Internet Files\Content.Outlook\NDURQ6Y1\P10408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fink.DIAKONIE-SURO.001\AppData\Local\Microsoft\Windows\Temporary Internet Files\Content.Outlook\NDURQ6Y1\P10408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527" cy="2049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7B82">
        <w:t xml:space="preserve">                                                           BEIM LERNEN …….</w:t>
      </w:r>
    </w:p>
    <w:sectPr w:rsidR="00F5651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71"/>
    <w:rsid w:val="00010EB6"/>
    <w:rsid w:val="0007485E"/>
    <w:rsid w:val="000E0F34"/>
    <w:rsid w:val="00256971"/>
    <w:rsid w:val="00320B6E"/>
    <w:rsid w:val="003E3D13"/>
    <w:rsid w:val="004E7A70"/>
    <w:rsid w:val="005F1929"/>
    <w:rsid w:val="00780890"/>
    <w:rsid w:val="007F2676"/>
    <w:rsid w:val="008F6607"/>
    <w:rsid w:val="009A25B5"/>
    <w:rsid w:val="00A555A8"/>
    <w:rsid w:val="00BF35E3"/>
    <w:rsid w:val="00C61C94"/>
    <w:rsid w:val="00DD7B82"/>
    <w:rsid w:val="00F5651B"/>
    <w:rsid w:val="00F8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B82"/>
  </w:style>
  <w:style w:type="paragraph" w:styleId="berschrift1">
    <w:name w:val="heading 1"/>
    <w:basedOn w:val="Standard"/>
    <w:next w:val="Standard"/>
    <w:link w:val="berschrift1Zchn"/>
    <w:uiPriority w:val="9"/>
    <w:qFormat/>
    <w:rsid w:val="00DD7B8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7B8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7B8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7B8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7B8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7B8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7B8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7B8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7B8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D1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7B82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7B82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7B82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7B82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7B82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7B8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7B8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7B82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7B82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D7B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D7B82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7B82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7B82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DD7B82"/>
    <w:rPr>
      <w:b/>
      <w:bCs/>
    </w:rPr>
  </w:style>
  <w:style w:type="character" w:styleId="Hervorhebung">
    <w:name w:val="Emphasis"/>
    <w:uiPriority w:val="20"/>
    <w:qFormat/>
    <w:rsid w:val="00DD7B82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DD7B8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D7B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D7B8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D7B8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D7B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D7B82"/>
    <w:rPr>
      <w:i/>
      <w:iCs/>
    </w:rPr>
  </w:style>
  <w:style w:type="character" w:styleId="SchwacheHervorhebung">
    <w:name w:val="Subtle Emphasis"/>
    <w:uiPriority w:val="19"/>
    <w:qFormat/>
    <w:rsid w:val="00DD7B82"/>
    <w:rPr>
      <w:i/>
      <w:iCs/>
    </w:rPr>
  </w:style>
  <w:style w:type="character" w:styleId="IntensiveHervorhebung">
    <w:name w:val="Intense Emphasis"/>
    <w:uiPriority w:val="21"/>
    <w:qFormat/>
    <w:rsid w:val="00DD7B8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D7B82"/>
    <w:rPr>
      <w:smallCaps/>
    </w:rPr>
  </w:style>
  <w:style w:type="character" w:styleId="IntensiverVerweis">
    <w:name w:val="Intense Reference"/>
    <w:uiPriority w:val="32"/>
    <w:qFormat/>
    <w:rsid w:val="00DD7B82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DD7B82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D7B82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D7B82"/>
  </w:style>
  <w:style w:type="paragraph" w:styleId="berschrift1">
    <w:name w:val="heading 1"/>
    <w:basedOn w:val="Standard"/>
    <w:next w:val="Standard"/>
    <w:link w:val="berschrift1Zchn"/>
    <w:uiPriority w:val="9"/>
    <w:qFormat/>
    <w:rsid w:val="00DD7B82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D7B82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D7B82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7B82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7B82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7B82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7B82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7B82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7B82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E3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E3D13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7B82"/>
    <w:rPr>
      <w:smallCaps/>
      <w:spacing w:val="5"/>
      <w:sz w:val="36"/>
      <w:szCs w:val="3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7B82"/>
    <w:rPr>
      <w:smallCap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7B82"/>
    <w:rPr>
      <w:i/>
      <w:iCs/>
      <w:smallCaps/>
      <w:spacing w:val="5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7B82"/>
    <w:rPr>
      <w:b/>
      <w:bCs/>
      <w:spacing w:val="5"/>
      <w:sz w:val="24"/>
      <w:szCs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7B82"/>
    <w:rPr>
      <w:i/>
      <w:iCs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7B8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7B8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7B82"/>
    <w:rPr>
      <w:b/>
      <w:bCs/>
      <w:color w:val="7F7F7F" w:themeColor="text1" w:themeTint="8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7B82"/>
    <w:rPr>
      <w:b/>
      <w:bCs/>
      <w:i/>
      <w:iCs/>
      <w:color w:val="7F7F7F" w:themeColor="text1" w:themeTint="80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D7B82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DD7B82"/>
    <w:rPr>
      <w:smallCaps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D7B82"/>
    <w:rPr>
      <w:i/>
      <w:iCs/>
      <w:smallCaps/>
      <w:spacing w:val="10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D7B82"/>
    <w:rPr>
      <w:i/>
      <w:iCs/>
      <w:smallCaps/>
      <w:spacing w:val="10"/>
      <w:sz w:val="28"/>
      <w:szCs w:val="28"/>
    </w:rPr>
  </w:style>
  <w:style w:type="character" w:styleId="Fett">
    <w:name w:val="Strong"/>
    <w:uiPriority w:val="22"/>
    <w:qFormat/>
    <w:rsid w:val="00DD7B82"/>
    <w:rPr>
      <w:b/>
      <w:bCs/>
    </w:rPr>
  </w:style>
  <w:style w:type="character" w:styleId="Hervorhebung">
    <w:name w:val="Emphasis"/>
    <w:uiPriority w:val="20"/>
    <w:qFormat/>
    <w:rsid w:val="00DD7B82"/>
    <w:rPr>
      <w:b/>
      <w:bCs/>
      <w:i/>
      <w:iCs/>
      <w:spacing w:val="10"/>
    </w:rPr>
  </w:style>
  <w:style w:type="paragraph" w:styleId="KeinLeerraum">
    <w:name w:val="No Spacing"/>
    <w:basedOn w:val="Standard"/>
    <w:uiPriority w:val="1"/>
    <w:qFormat/>
    <w:rsid w:val="00DD7B82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DD7B82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DD7B82"/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DD7B8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DD7B82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D7B82"/>
    <w:rPr>
      <w:i/>
      <w:iCs/>
    </w:rPr>
  </w:style>
  <w:style w:type="character" w:styleId="SchwacheHervorhebung">
    <w:name w:val="Subtle Emphasis"/>
    <w:uiPriority w:val="19"/>
    <w:qFormat/>
    <w:rsid w:val="00DD7B82"/>
    <w:rPr>
      <w:i/>
      <w:iCs/>
    </w:rPr>
  </w:style>
  <w:style w:type="character" w:styleId="IntensiveHervorhebung">
    <w:name w:val="Intense Emphasis"/>
    <w:uiPriority w:val="21"/>
    <w:qFormat/>
    <w:rsid w:val="00DD7B82"/>
    <w:rPr>
      <w:b/>
      <w:bCs/>
      <w:i/>
      <w:iCs/>
    </w:rPr>
  </w:style>
  <w:style w:type="character" w:styleId="SchwacherVerweis">
    <w:name w:val="Subtle Reference"/>
    <w:basedOn w:val="Absatz-Standardschriftart"/>
    <w:uiPriority w:val="31"/>
    <w:qFormat/>
    <w:rsid w:val="00DD7B82"/>
    <w:rPr>
      <w:smallCaps/>
    </w:rPr>
  </w:style>
  <w:style w:type="character" w:styleId="IntensiverVerweis">
    <w:name w:val="Intense Reference"/>
    <w:uiPriority w:val="32"/>
    <w:qFormat/>
    <w:rsid w:val="00DD7B82"/>
    <w:rPr>
      <w:b/>
      <w:bCs/>
      <w:smallCaps/>
    </w:rPr>
  </w:style>
  <w:style w:type="character" w:styleId="Buchtitel">
    <w:name w:val="Book Title"/>
    <w:basedOn w:val="Absatz-Standardschriftart"/>
    <w:uiPriority w:val="33"/>
    <w:qFormat/>
    <w:rsid w:val="00DD7B82"/>
    <w:rPr>
      <w:i/>
      <w:iCs/>
      <w:smallCaps/>
      <w:spacing w:val="5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D7B82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Fink, Marina</dc:creator>
  <cp:lastModifiedBy>Jobst, Gabriele</cp:lastModifiedBy>
  <cp:revision>3</cp:revision>
  <dcterms:created xsi:type="dcterms:W3CDTF">2016-03-18T08:43:00Z</dcterms:created>
  <dcterms:modified xsi:type="dcterms:W3CDTF">2016-03-18T08:47:00Z</dcterms:modified>
</cp:coreProperties>
</file>